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F0" w:rsidRDefault="00AA40B0" w:rsidP="000E7323">
      <w:pPr>
        <w:pStyle w:val="1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732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45F0" w:rsidRPr="00824DD5">
        <w:rPr>
          <w:sz w:val="28"/>
          <w:szCs w:val="28"/>
        </w:rPr>
        <w:fldChar w:fldCharType="begin"/>
      </w:r>
      <w:r w:rsidR="00F30D6D">
        <w:rPr>
          <w:sz w:val="28"/>
          <w:szCs w:val="28"/>
        </w:rPr>
        <w:instrText xml:space="preserve"> INCLUDEPICTURE "C:\\Users\\MedvedevaON\\Desktop\\WINDOWS\\Рабочий стол\\Герб города.jpg" \* MERGEFORMAT </w:instrText>
      </w:r>
      <w:r w:rsidR="008B45F0" w:rsidRPr="00824DD5">
        <w:rPr>
          <w:sz w:val="28"/>
          <w:szCs w:val="28"/>
        </w:rPr>
        <w:fldChar w:fldCharType="separate"/>
      </w:r>
      <w:r w:rsidR="00327BA7">
        <w:rPr>
          <w:sz w:val="28"/>
          <w:szCs w:val="28"/>
        </w:rPr>
        <w:fldChar w:fldCharType="begin"/>
      </w:r>
      <w:r w:rsidR="00327BA7">
        <w:rPr>
          <w:sz w:val="28"/>
          <w:szCs w:val="28"/>
        </w:rPr>
        <w:instrText xml:space="preserve"> INCLUDEPICTURE  "C:\\Users\\KochurovaIG\\Videos\\Documents\\все документы и папки\\ПОРЯДКИ\\WINDOWS\\Рабочий стол\\Герб города.jpg" \* MERGEFORMATINET </w:instrText>
      </w:r>
      <w:r w:rsidR="00327BA7">
        <w:rPr>
          <w:sz w:val="28"/>
          <w:szCs w:val="28"/>
        </w:rPr>
        <w:fldChar w:fldCharType="separate"/>
      </w:r>
      <w:r w:rsidR="00F30D6D">
        <w:rPr>
          <w:sz w:val="28"/>
          <w:szCs w:val="28"/>
        </w:rPr>
        <w:fldChar w:fldCharType="begin"/>
      </w:r>
      <w:r w:rsidR="00F30D6D">
        <w:rPr>
          <w:sz w:val="28"/>
          <w:szCs w:val="28"/>
        </w:rPr>
        <w:instrText xml:space="preserve"> INCLUDEPICTURE  "C:\\Users\\MedvedevaON\\Desktop\\WINDOWS\\Рабочий стол\\Герб города.jpg" \* MERGEFORMATINET </w:instrText>
      </w:r>
      <w:r w:rsidR="00F30D6D">
        <w:rPr>
          <w:sz w:val="28"/>
          <w:szCs w:val="28"/>
        </w:rPr>
        <w:fldChar w:fldCharType="separate"/>
      </w:r>
      <w:r w:rsidR="00883EFA">
        <w:rPr>
          <w:sz w:val="28"/>
          <w:szCs w:val="28"/>
        </w:rPr>
        <w:fldChar w:fldCharType="begin"/>
      </w:r>
      <w:r w:rsidR="00883EFA">
        <w:rPr>
          <w:sz w:val="28"/>
          <w:szCs w:val="28"/>
        </w:rPr>
        <w:instrText xml:space="preserve"> INCLUDEPICTURE  "C:\\Users\\KOCHUR~1\\AppData\\WINDOWS\\Рабочий стол\\Герб города.jpg" \* MERGEFORMATINET </w:instrText>
      </w:r>
      <w:r w:rsidR="00883EFA">
        <w:rPr>
          <w:sz w:val="28"/>
          <w:szCs w:val="28"/>
        </w:rPr>
        <w:fldChar w:fldCharType="separate"/>
      </w:r>
      <w:r w:rsidR="00D020A1">
        <w:rPr>
          <w:sz w:val="28"/>
          <w:szCs w:val="28"/>
        </w:rPr>
        <w:fldChar w:fldCharType="begin"/>
      </w:r>
      <w:r w:rsidR="00D020A1">
        <w:rPr>
          <w:sz w:val="28"/>
          <w:szCs w:val="28"/>
        </w:rPr>
        <w:instrText xml:space="preserve"> </w:instrText>
      </w:r>
      <w:r w:rsidR="00D020A1">
        <w:rPr>
          <w:sz w:val="28"/>
          <w:szCs w:val="28"/>
        </w:rPr>
        <w:instrText>INCLUDEPICTURE  "C:\\..\\..\\KOCHUR~1\\AppData\\WINDOWS\\Рабочий стол\\Герб города.jpg" \* MERGEFORMATINET</w:instrText>
      </w:r>
      <w:r w:rsidR="00D020A1">
        <w:rPr>
          <w:sz w:val="28"/>
          <w:szCs w:val="28"/>
        </w:rPr>
        <w:instrText xml:space="preserve"> </w:instrText>
      </w:r>
      <w:r w:rsidR="00D020A1">
        <w:rPr>
          <w:sz w:val="28"/>
          <w:szCs w:val="28"/>
        </w:rPr>
        <w:fldChar w:fldCharType="separate"/>
      </w:r>
      <w:r w:rsidR="00D020A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>
            <v:imagedata r:id="rId4" r:href="rId5" gain="1.25" blacklevel="6554f" grayscale="t"/>
          </v:shape>
        </w:pict>
      </w:r>
      <w:r w:rsidR="00D020A1">
        <w:rPr>
          <w:sz w:val="28"/>
          <w:szCs w:val="28"/>
        </w:rPr>
        <w:fldChar w:fldCharType="end"/>
      </w:r>
      <w:r w:rsidR="00883EFA">
        <w:rPr>
          <w:sz w:val="28"/>
          <w:szCs w:val="28"/>
        </w:rPr>
        <w:fldChar w:fldCharType="end"/>
      </w:r>
      <w:r w:rsidR="00F30D6D">
        <w:rPr>
          <w:sz w:val="28"/>
          <w:szCs w:val="28"/>
        </w:rPr>
        <w:fldChar w:fldCharType="end"/>
      </w:r>
      <w:r w:rsidR="00327BA7">
        <w:rPr>
          <w:sz w:val="28"/>
          <w:szCs w:val="28"/>
        </w:rPr>
        <w:fldChar w:fldCharType="end"/>
      </w:r>
      <w:r w:rsidR="008B45F0" w:rsidRPr="00824DD5">
        <w:rPr>
          <w:sz w:val="28"/>
          <w:szCs w:val="28"/>
        </w:rPr>
        <w:fldChar w:fldCharType="end"/>
      </w:r>
    </w:p>
    <w:p w:rsidR="008B45F0" w:rsidRPr="00B30173" w:rsidRDefault="008B45F0" w:rsidP="008B45F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8B45F0" w:rsidRPr="00B30173" w:rsidRDefault="008B45F0" w:rsidP="008B45F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B45F0" w:rsidRPr="00B41678" w:rsidRDefault="008B45F0" w:rsidP="008B45F0">
      <w:pPr>
        <w:pStyle w:val="2"/>
        <w:jc w:val="center"/>
        <w:rPr>
          <w:sz w:val="32"/>
          <w:szCs w:val="32"/>
        </w:rPr>
      </w:pPr>
      <w:r w:rsidRPr="00B30173">
        <w:rPr>
          <w:sz w:val="28"/>
          <w:szCs w:val="28"/>
        </w:rPr>
        <w:t>городской округ город Пыть-Ях</w:t>
      </w:r>
    </w:p>
    <w:p w:rsidR="008B45F0" w:rsidRPr="008B176C" w:rsidRDefault="008B45F0" w:rsidP="008B45F0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8B45F0" w:rsidRPr="00FD7278" w:rsidRDefault="008B45F0" w:rsidP="008B45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Pr="00FD7278">
        <w:rPr>
          <w:b/>
          <w:sz w:val="24"/>
          <w:szCs w:val="24"/>
        </w:rPr>
        <w:t xml:space="preserve"> созыва</w:t>
      </w:r>
    </w:p>
    <w:p w:rsidR="008B45F0" w:rsidRPr="00FD7278" w:rsidRDefault="008B45F0" w:rsidP="008B45F0">
      <w:pPr>
        <w:jc w:val="center"/>
        <w:rPr>
          <w:b/>
          <w:sz w:val="16"/>
          <w:szCs w:val="16"/>
        </w:rPr>
      </w:pPr>
    </w:p>
    <w:p w:rsidR="008B45F0" w:rsidRPr="008B176C" w:rsidRDefault="008B45F0" w:rsidP="008B45F0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8B45F0" w:rsidRPr="00824DD5" w:rsidRDefault="008B45F0" w:rsidP="008B45F0">
      <w:pPr>
        <w:jc w:val="center"/>
        <w:rPr>
          <w:sz w:val="28"/>
          <w:szCs w:val="28"/>
        </w:rPr>
      </w:pPr>
    </w:p>
    <w:p w:rsidR="008B45F0" w:rsidRDefault="008B45F0" w:rsidP="008B45F0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                                                                              № </w:t>
      </w:r>
    </w:p>
    <w:p w:rsidR="008B45F0" w:rsidRDefault="008B45F0" w:rsidP="008B45F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B45F0" w:rsidRPr="008B45F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45F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8B45F0" w:rsidRPr="008B45F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45F0">
        <w:rPr>
          <w:rFonts w:ascii="Times New Roman" w:hAnsi="Times New Roman" w:cs="Times New Roman"/>
          <w:b w:val="0"/>
          <w:sz w:val="28"/>
          <w:szCs w:val="28"/>
        </w:rPr>
        <w:t xml:space="preserve">решение Думы города Пыть-Яха </w:t>
      </w:r>
    </w:p>
    <w:p w:rsidR="008B45F0" w:rsidRPr="008B45F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45F0">
        <w:rPr>
          <w:rFonts w:ascii="Times New Roman" w:hAnsi="Times New Roman" w:cs="Times New Roman"/>
          <w:b w:val="0"/>
          <w:sz w:val="28"/>
          <w:szCs w:val="28"/>
        </w:rPr>
        <w:t>от 26.09.2013 № 225 «Об утверждении</w:t>
      </w:r>
    </w:p>
    <w:p w:rsidR="008B45F0" w:rsidRPr="008B45F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45F0">
        <w:rPr>
          <w:rFonts w:ascii="Times New Roman" w:hAnsi="Times New Roman" w:cs="Times New Roman"/>
          <w:b w:val="0"/>
          <w:sz w:val="28"/>
          <w:szCs w:val="28"/>
        </w:rPr>
        <w:t xml:space="preserve">порядка предоставления юридическим </w:t>
      </w:r>
    </w:p>
    <w:p w:rsidR="008B45F0" w:rsidRPr="008B45F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45F0">
        <w:rPr>
          <w:rFonts w:ascii="Times New Roman" w:hAnsi="Times New Roman" w:cs="Times New Roman"/>
          <w:b w:val="0"/>
          <w:sz w:val="28"/>
          <w:szCs w:val="28"/>
        </w:rPr>
        <w:t xml:space="preserve">лицам муниципальных гарантий </w:t>
      </w:r>
    </w:p>
    <w:p w:rsidR="008B45F0" w:rsidRPr="008B45F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45F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городской </w:t>
      </w:r>
    </w:p>
    <w:p w:rsidR="008B45F0" w:rsidRPr="008B45F0" w:rsidRDefault="008B45F0" w:rsidP="008B45F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45F0">
        <w:rPr>
          <w:rFonts w:ascii="Times New Roman" w:hAnsi="Times New Roman" w:cs="Times New Roman"/>
          <w:b w:val="0"/>
          <w:sz w:val="28"/>
          <w:szCs w:val="28"/>
        </w:rPr>
        <w:t>округ город Пыть-Ях»</w:t>
      </w:r>
    </w:p>
    <w:p w:rsidR="008B45F0" w:rsidRPr="00333F49" w:rsidRDefault="008B45F0" w:rsidP="008B45F0">
      <w:pPr>
        <w:jc w:val="both"/>
        <w:rPr>
          <w:sz w:val="28"/>
          <w:szCs w:val="28"/>
        </w:rPr>
      </w:pPr>
    </w:p>
    <w:p w:rsidR="008B45F0" w:rsidRDefault="00423E08" w:rsidP="008B45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423E0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423E0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423E08">
        <w:rPr>
          <w:bCs/>
          <w:sz w:val="28"/>
          <w:szCs w:val="28"/>
        </w:rPr>
        <w:t xml:space="preserve"> от 02.08.2019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</w:r>
      <w:r>
        <w:rPr>
          <w:bCs/>
          <w:sz w:val="28"/>
          <w:szCs w:val="28"/>
        </w:rPr>
        <w:t>:</w:t>
      </w:r>
      <w:r w:rsidR="008B45F0">
        <w:rPr>
          <w:sz w:val="28"/>
          <w:szCs w:val="28"/>
        </w:rPr>
        <w:t xml:space="preserve"> </w:t>
      </w:r>
      <w:r w:rsidR="000E7323">
        <w:rPr>
          <w:sz w:val="28"/>
          <w:szCs w:val="28"/>
        </w:rPr>
        <w:t xml:space="preserve"> </w:t>
      </w:r>
    </w:p>
    <w:p w:rsidR="008B45F0" w:rsidRPr="00217D64" w:rsidRDefault="008B45F0" w:rsidP="008B45F0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217D64">
        <w:rPr>
          <w:b/>
          <w:bCs/>
          <w:sz w:val="28"/>
          <w:szCs w:val="28"/>
        </w:rPr>
        <w:t>РЕШИЛА:</w:t>
      </w:r>
    </w:p>
    <w:p w:rsidR="008B45F0" w:rsidRPr="00D25AE9" w:rsidRDefault="008B45F0" w:rsidP="008B45F0">
      <w:pPr>
        <w:tabs>
          <w:tab w:val="left" w:pos="709"/>
          <w:tab w:val="left" w:pos="1134"/>
        </w:tabs>
        <w:ind w:firstLine="709"/>
        <w:jc w:val="both"/>
      </w:pPr>
    </w:p>
    <w:p w:rsidR="008B45F0" w:rsidRPr="00355BD8" w:rsidRDefault="008B45F0" w:rsidP="00355B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5BD8">
        <w:rPr>
          <w:rFonts w:ascii="Times New Roman" w:hAnsi="Times New Roman" w:cs="Times New Roman"/>
          <w:b w:val="0"/>
          <w:sz w:val="26"/>
          <w:szCs w:val="26"/>
        </w:rPr>
        <w:t>1. При</w:t>
      </w:r>
      <w:r w:rsidR="000E7323" w:rsidRPr="00355BD8">
        <w:rPr>
          <w:rFonts w:ascii="Times New Roman" w:hAnsi="Times New Roman" w:cs="Times New Roman"/>
          <w:b w:val="0"/>
          <w:sz w:val="26"/>
          <w:szCs w:val="26"/>
        </w:rPr>
        <w:t xml:space="preserve">ложение к решению Думы города Пыть-Яха от 26.09.2013 № 225 от 26.09.2013 </w:t>
      </w:r>
      <w:r w:rsidR="00355BD8" w:rsidRPr="00355BD8">
        <w:rPr>
          <w:rFonts w:ascii="Times New Roman" w:hAnsi="Times New Roman" w:cs="Times New Roman"/>
          <w:b w:val="0"/>
          <w:sz w:val="26"/>
          <w:szCs w:val="26"/>
        </w:rPr>
        <w:t>«Об утверждении пор</w:t>
      </w:r>
      <w:r w:rsidR="00355BD8">
        <w:rPr>
          <w:rFonts w:ascii="Times New Roman" w:hAnsi="Times New Roman" w:cs="Times New Roman"/>
          <w:b w:val="0"/>
          <w:sz w:val="26"/>
          <w:szCs w:val="26"/>
        </w:rPr>
        <w:t xml:space="preserve">ядка предоставления юридическим </w:t>
      </w:r>
      <w:r w:rsidR="00355BD8" w:rsidRPr="00355BD8">
        <w:rPr>
          <w:rFonts w:ascii="Times New Roman" w:hAnsi="Times New Roman" w:cs="Times New Roman"/>
          <w:b w:val="0"/>
          <w:sz w:val="26"/>
          <w:szCs w:val="26"/>
        </w:rPr>
        <w:t>лицам муниципальных гарантий муниципального образования городской округ город Пыть-Ях»</w:t>
      </w:r>
      <w:r w:rsidR="00355BD8"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r w:rsidR="000E7323" w:rsidRPr="00355BD8">
        <w:rPr>
          <w:rFonts w:ascii="Times New Roman" w:hAnsi="Times New Roman" w:cs="Times New Roman"/>
          <w:b w:val="0"/>
          <w:sz w:val="26"/>
          <w:szCs w:val="26"/>
        </w:rPr>
        <w:t>читать в новой редакции</w:t>
      </w:r>
      <w:r w:rsidR="00327BA7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</w:t>
      </w:r>
      <w:r w:rsidR="000E7323" w:rsidRPr="00355BD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355B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B45F0" w:rsidRDefault="008B45F0" w:rsidP="00355BD8">
      <w:pPr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25EE">
        <w:rPr>
          <w:sz w:val="28"/>
          <w:szCs w:val="28"/>
        </w:rPr>
        <w:t xml:space="preserve">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8B45F0" w:rsidRDefault="008B45F0" w:rsidP="00355BD8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C03D2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8B45F0" w:rsidRDefault="008B45F0" w:rsidP="00355BD8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решение вступает в силу после его официального опубликования</w:t>
      </w:r>
      <w:r w:rsidR="00EE580A">
        <w:rPr>
          <w:sz w:val="28"/>
          <w:szCs w:val="28"/>
        </w:rPr>
        <w:t xml:space="preserve"> и распространяется на правоотношения с 01.01.2020 года</w:t>
      </w:r>
      <w:r>
        <w:rPr>
          <w:sz w:val="28"/>
          <w:szCs w:val="28"/>
        </w:rPr>
        <w:t>.</w:t>
      </w:r>
    </w:p>
    <w:p w:rsidR="008B45F0" w:rsidRDefault="008B45F0" w:rsidP="008B45F0">
      <w:pPr>
        <w:tabs>
          <w:tab w:val="left" w:pos="0"/>
          <w:tab w:val="left" w:pos="540"/>
          <w:tab w:val="left" w:pos="1134"/>
        </w:tabs>
        <w:ind w:firstLine="567"/>
        <w:jc w:val="both"/>
        <w:rPr>
          <w:sz w:val="28"/>
          <w:szCs w:val="28"/>
        </w:rPr>
      </w:pPr>
    </w:p>
    <w:p w:rsidR="008B45F0" w:rsidRDefault="008B45F0" w:rsidP="008B45F0">
      <w:pPr>
        <w:jc w:val="center"/>
        <w:rPr>
          <w:b/>
          <w:sz w:val="28"/>
          <w:szCs w:val="28"/>
        </w:rPr>
      </w:pPr>
    </w:p>
    <w:p w:rsidR="008B45F0" w:rsidRDefault="008B45F0" w:rsidP="008B45F0">
      <w:pPr>
        <w:jc w:val="center"/>
        <w:rPr>
          <w:b/>
          <w:sz w:val="28"/>
          <w:szCs w:val="28"/>
        </w:rPr>
      </w:pPr>
    </w:p>
    <w:p w:rsidR="000E7323" w:rsidRDefault="000E7323" w:rsidP="008B45F0">
      <w:pPr>
        <w:tabs>
          <w:tab w:val="left" w:pos="5040"/>
        </w:tabs>
        <w:rPr>
          <w:b/>
          <w:sz w:val="28"/>
          <w:szCs w:val="28"/>
        </w:rPr>
      </w:pPr>
    </w:p>
    <w:p w:rsidR="008B45F0" w:rsidRDefault="008B45F0" w:rsidP="008B45F0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                                          Глава</w:t>
      </w:r>
    </w:p>
    <w:p w:rsidR="008B45F0" w:rsidRDefault="008B45F0" w:rsidP="008B45F0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8B45F0" w:rsidRPr="00BB12A2" w:rsidRDefault="008B45F0" w:rsidP="008B45F0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                        </w:t>
      </w:r>
    </w:p>
    <w:p w:rsidR="008B45F0" w:rsidRDefault="008B45F0" w:rsidP="008B45F0">
      <w:pPr>
        <w:tabs>
          <w:tab w:val="left" w:pos="2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87DB5">
        <w:rPr>
          <w:sz w:val="28"/>
          <w:szCs w:val="28"/>
        </w:rPr>
        <w:t>_________</w:t>
      </w:r>
      <w:r>
        <w:rPr>
          <w:b/>
          <w:sz w:val="28"/>
          <w:szCs w:val="28"/>
        </w:rPr>
        <w:t xml:space="preserve">О.В. Шевченко                                </w:t>
      </w:r>
      <w:r w:rsidRPr="00987DB5">
        <w:rPr>
          <w:sz w:val="28"/>
          <w:szCs w:val="28"/>
        </w:rPr>
        <w:t>__________</w:t>
      </w:r>
      <w:r>
        <w:rPr>
          <w:b/>
          <w:sz w:val="28"/>
          <w:szCs w:val="28"/>
        </w:rPr>
        <w:t>А.Н. Морозов</w:t>
      </w:r>
    </w:p>
    <w:p w:rsidR="008B45F0" w:rsidRPr="00BB12A2" w:rsidRDefault="008B45F0" w:rsidP="008B45F0">
      <w:pPr>
        <w:jc w:val="center"/>
        <w:rPr>
          <w:b/>
        </w:rPr>
      </w:pPr>
    </w:p>
    <w:p w:rsidR="008B45F0" w:rsidRDefault="008B45F0" w:rsidP="008B45F0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 w:rsidR="000E73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                      </w:t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 w:rsidR="000E73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8B45F0" w:rsidRDefault="00AA40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B45F0" w:rsidRDefault="008B45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5F0" w:rsidRDefault="008B45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5F0" w:rsidRDefault="008B45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5F0" w:rsidRDefault="008B45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BD8" w:rsidRDefault="00355BD8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E7323" w:rsidRDefault="000E7323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Default="00AA40B0" w:rsidP="000E7323">
      <w:pPr>
        <w:pStyle w:val="ConsPlusNormal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AA40B0" w:rsidRDefault="00AA40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к решению Думы города Пыть-Яха</w:t>
      </w:r>
    </w:p>
    <w:p w:rsidR="00AA40B0" w:rsidRPr="009703F3" w:rsidRDefault="00AA40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от «     »_________ 2020 №____</w:t>
      </w:r>
    </w:p>
    <w:p w:rsidR="00AA40B0" w:rsidRDefault="00AA40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0B0" w:rsidRDefault="00AA40B0" w:rsidP="00AA40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AA40B0" w:rsidRPr="00AA40B0" w:rsidRDefault="00AA40B0" w:rsidP="00AA40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юридическим лицам муниципальных гарантий муниципального образования городской округ город Пыть-Ях</w:t>
      </w:r>
    </w:p>
    <w:p w:rsidR="00AA40B0" w:rsidRDefault="00AA40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Настоящ</w:t>
      </w:r>
      <w:r w:rsidR="00AA40B0">
        <w:rPr>
          <w:rFonts w:ascii="Times New Roman" w:hAnsi="Times New Roman" w:cs="Times New Roman"/>
          <w:sz w:val="26"/>
          <w:szCs w:val="26"/>
        </w:rPr>
        <w:t>ий порядок</w:t>
      </w:r>
      <w:r w:rsidRPr="009703F3">
        <w:rPr>
          <w:rFonts w:ascii="Times New Roman" w:hAnsi="Times New Roman" w:cs="Times New Roman"/>
          <w:sz w:val="26"/>
          <w:szCs w:val="26"/>
        </w:rPr>
        <w:t xml:space="preserve"> принят в соответствии с Бюджетным </w:t>
      </w:r>
      <w:hyperlink r:id="rId6" w:history="1"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9703F3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7" w:history="1"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970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городской округ город Пыть-Ях </w:t>
      </w:r>
      <w:r w:rsidRPr="009703F3">
        <w:rPr>
          <w:rFonts w:ascii="Times New Roman" w:hAnsi="Times New Roman" w:cs="Times New Roman"/>
          <w:sz w:val="26"/>
          <w:szCs w:val="26"/>
        </w:rPr>
        <w:t xml:space="preserve">и определяет порядок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703F3">
        <w:rPr>
          <w:rFonts w:ascii="Times New Roman" w:hAnsi="Times New Roman" w:cs="Times New Roman"/>
          <w:sz w:val="26"/>
          <w:szCs w:val="26"/>
        </w:rPr>
        <w:t xml:space="preserve">гарантий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Pr="009703F3">
        <w:rPr>
          <w:rFonts w:ascii="Times New Roman" w:hAnsi="Times New Roman" w:cs="Times New Roman"/>
          <w:sz w:val="26"/>
          <w:szCs w:val="26"/>
        </w:rPr>
        <w:t xml:space="preserve"> (далее также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70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образовани</w:t>
      </w:r>
      <w:r w:rsidR="00A0652E">
        <w:rPr>
          <w:rFonts w:ascii="Times New Roman" w:hAnsi="Times New Roman" w:cs="Times New Roman"/>
          <w:sz w:val="26"/>
          <w:szCs w:val="26"/>
        </w:rPr>
        <w:t>е</w:t>
      </w:r>
      <w:r w:rsidRPr="009703F3">
        <w:rPr>
          <w:rFonts w:ascii="Times New Roman" w:hAnsi="Times New Roman" w:cs="Times New Roman"/>
          <w:sz w:val="26"/>
          <w:szCs w:val="26"/>
        </w:rPr>
        <w:t>).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Статья 1. Основные понятия и определения, используемые в настоящем </w:t>
      </w:r>
      <w:r>
        <w:rPr>
          <w:rFonts w:ascii="Times New Roman" w:hAnsi="Times New Roman" w:cs="Times New Roman"/>
          <w:sz w:val="26"/>
          <w:szCs w:val="26"/>
        </w:rPr>
        <w:t>Решении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Муниципальная гарантия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городской округ город Пыть-Ях </w:t>
      </w:r>
      <w:r w:rsidRPr="009703F3">
        <w:rPr>
          <w:rFonts w:ascii="Times New Roman" w:hAnsi="Times New Roman" w:cs="Times New Roman"/>
          <w:sz w:val="26"/>
          <w:szCs w:val="26"/>
        </w:rPr>
        <w:t xml:space="preserve">(далее также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70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9703F3">
        <w:rPr>
          <w:rFonts w:ascii="Times New Roman" w:hAnsi="Times New Roman" w:cs="Times New Roman"/>
          <w:sz w:val="26"/>
          <w:szCs w:val="26"/>
        </w:rPr>
        <w:t xml:space="preserve">гарантия) - вид долгового обязательства, в силу которого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городской округ город Пыть-Ях в лице Администрации города </w:t>
      </w:r>
      <w:r w:rsidRPr="009703F3">
        <w:rPr>
          <w:rFonts w:ascii="Times New Roman" w:hAnsi="Times New Roman" w:cs="Times New Roman"/>
          <w:sz w:val="26"/>
          <w:szCs w:val="26"/>
        </w:rPr>
        <w:t xml:space="preserve">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(бенефициар), по его письменному требованию определенную в обязательстве денежную сумму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2. Гарант </w:t>
      </w:r>
      <w:r w:rsidR="00A0652E">
        <w:rPr>
          <w:rFonts w:ascii="Times New Roman" w:hAnsi="Times New Roman" w:cs="Times New Roman"/>
          <w:sz w:val="26"/>
          <w:szCs w:val="26"/>
        </w:rPr>
        <w:t>–</w:t>
      </w:r>
      <w:r w:rsidRPr="009703F3">
        <w:rPr>
          <w:rFonts w:ascii="Times New Roman" w:hAnsi="Times New Roman" w:cs="Times New Roman"/>
          <w:sz w:val="26"/>
          <w:szCs w:val="26"/>
        </w:rPr>
        <w:t xml:space="preserve"> </w:t>
      </w:r>
      <w:r w:rsidR="00A0652E">
        <w:rPr>
          <w:rFonts w:ascii="Times New Roman" w:hAnsi="Times New Roman" w:cs="Times New Roman"/>
          <w:sz w:val="26"/>
          <w:szCs w:val="26"/>
        </w:rPr>
        <w:t>Муниципальное образование городской округ город Пыть-Ях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3. Принципал - юридическое лицо, в обеспечение </w:t>
      </w:r>
      <w:r w:rsidR="00C27C82" w:rsidRPr="00EB38D3">
        <w:rPr>
          <w:rFonts w:ascii="Times New Roman" w:hAnsi="Times New Roman" w:cs="Times New Roman"/>
          <w:sz w:val="26"/>
          <w:szCs w:val="26"/>
        </w:rPr>
        <w:t>денежных</w:t>
      </w:r>
      <w:r w:rsidR="00C27C82">
        <w:rPr>
          <w:rFonts w:ascii="Times New Roman" w:hAnsi="Times New Roman" w:cs="Times New Roman"/>
          <w:sz w:val="26"/>
          <w:szCs w:val="26"/>
        </w:rPr>
        <w:t xml:space="preserve"> </w:t>
      </w:r>
      <w:r w:rsidRPr="009703F3">
        <w:rPr>
          <w:rFonts w:ascii="Times New Roman" w:hAnsi="Times New Roman" w:cs="Times New Roman"/>
          <w:sz w:val="26"/>
          <w:szCs w:val="26"/>
        </w:rPr>
        <w:t xml:space="preserve">обязательств которого предоставлена </w:t>
      </w:r>
      <w:r w:rsidR="00A0652E">
        <w:rPr>
          <w:rFonts w:ascii="Times New Roman" w:hAnsi="Times New Roman" w:cs="Times New Roman"/>
          <w:sz w:val="26"/>
          <w:szCs w:val="26"/>
        </w:rPr>
        <w:t>муниципальная гарантия муниципального образования городской округ город Пыть-Ях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A0652E" w:rsidRPr="009703F3" w:rsidRDefault="009703F3" w:rsidP="00A06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4. Бенефициар - лицо, в пользу которого предоставлена </w:t>
      </w:r>
      <w:r w:rsidR="00A0652E">
        <w:rPr>
          <w:rFonts w:ascii="Times New Roman" w:hAnsi="Times New Roman" w:cs="Times New Roman"/>
          <w:sz w:val="26"/>
          <w:szCs w:val="26"/>
        </w:rPr>
        <w:t>муниципальная гарантия муниципального образования городской округ город Пыть-Ях</w:t>
      </w:r>
      <w:r w:rsidR="00A0652E"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5. Регрессное требование - требование гаранта, исполнившего</w:t>
      </w:r>
      <w:r w:rsidR="00C27C82">
        <w:rPr>
          <w:rFonts w:ascii="Times New Roman" w:hAnsi="Times New Roman" w:cs="Times New Roman"/>
          <w:sz w:val="26"/>
          <w:szCs w:val="26"/>
        </w:rPr>
        <w:t xml:space="preserve"> </w:t>
      </w:r>
      <w:r w:rsidR="00EB38D3" w:rsidRPr="00EB38D3">
        <w:rPr>
          <w:rFonts w:ascii="Times New Roman" w:hAnsi="Times New Roman" w:cs="Times New Roman"/>
          <w:sz w:val="26"/>
          <w:szCs w:val="26"/>
        </w:rPr>
        <w:t>денежное</w:t>
      </w:r>
      <w:r w:rsidR="00EB38D3">
        <w:rPr>
          <w:rFonts w:ascii="Times New Roman" w:hAnsi="Times New Roman" w:cs="Times New Roman"/>
          <w:sz w:val="26"/>
          <w:szCs w:val="26"/>
        </w:rPr>
        <w:t xml:space="preserve"> </w:t>
      </w:r>
      <w:r w:rsidR="00EB38D3" w:rsidRPr="009703F3">
        <w:rPr>
          <w:rFonts w:ascii="Times New Roman" w:hAnsi="Times New Roman" w:cs="Times New Roman"/>
          <w:sz w:val="26"/>
          <w:szCs w:val="26"/>
        </w:rPr>
        <w:t>обязательство</w:t>
      </w:r>
      <w:r w:rsidRPr="009703F3">
        <w:rPr>
          <w:rFonts w:ascii="Times New Roman" w:hAnsi="Times New Roman" w:cs="Times New Roman"/>
          <w:sz w:val="26"/>
          <w:szCs w:val="26"/>
        </w:rPr>
        <w:t xml:space="preserve"> за принципала перед бенефициаром, к принципалу о возмещении уплаченной суммы.</w:t>
      </w:r>
    </w:p>
    <w:p w:rsidR="009703F3" w:rsidRPr="009703F3" w:rsidRDefault="00A06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</w:t>
      </w:r>
      <w:r w:rsidR="00882F59">
        <w:rPr>
          <w:rFonts w:ascii="Times New Roman" w:hAnsi="Times New Roman" w:cs="Times New Roman"/>
          <w:sz w:val="26"/>
          <w:szCs w:val="26"/>
        </w:rPr>
        <w:t xml:space="preserve">Администрация города 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- </w:t>
      </w:r>
      <w:r w:rsidR="00C27C82" w:rsidRPr="00EB38D3">
        <w:rPr>
          <w:rFonts w:ascii="Times New Roman" w:hAnsi="Times New Roman" w:cs="Times New Roman"/>
          <w:sz w:val="26"/>
          <w:szCs w:val="26"/>
        </w:rPr>
        <w:t>исполнительно-распорядительный</w:t>
      </w:r>
      <w:r w:rsidR="00C27C82">
        <w:rPr>
          <w:rFonts w:ascii="Times New Roman" w:hAnsi="Times New Roman" w:cs="Times New Roman"/>
          <w:sz w:val="26"/>
          <w:szCs w:val="26"/>
        </w:rPr>
        <w:t xml:space="preserve"> 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орган </w:t>
      </w:r>
      <w:r w:rsidR="00882F59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, осуществляющий функции по реализации единой </w:t>
      </w:r>
      <w:r w:rsidR="00882F59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политики, нормативному правовому регулированию в сфере стратегического планирования, анализа и прогнозирования социально-экономического развития </w:t>
      </w:r>
      <w:r w:rsidR="00882F5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703F3" w:rsidRPr="009703F3">
        <w:rPr>
          <w:rFonts w:ascii="Times New Roman" w:hAnsi="Times New Roman" w:cs="Times New Roman"/>
          <w:sz w:val="26"/>
          <w:szCs w:val="26"/>
        </w:rPr>
        <w:t>, мобилизационной подготовки экономики, формирования и исполнения государственных</w:t>
      </w:r>
      <w:r w:rsidR="00882F59">
        <w:rPr>
          <w:rFonts w:ascii="Times New Roman" w:hAnsi="Times New Roman" w:cs="Times New Roman"/>
          <w:sz w:val="26"/>
          <w:szCs w:val="26"/>
        </w:rPr>
        <w:t>, муниципальных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программ, реализации административной </w:t>
      </w:r>
      <w:r w:rsidR="009703F3" w:rsidRPr="009703F3">
        <w:rPr>
          <w:rFonts w:ascii="Times New Roman" w:hAnsi="Times New Roman" w:cs="Times New Roman"/>
          <w:sz w:val="26"/>
          <w:szCs w:val="26"/>
        </w:rPr>
        <w:lastRenderedPageBreak/>
        <w:t>реформы, развития малого и среднего предпринимательства, инвестиционной и инновационной деятельности</w:t>
      </w:r>
      <w:r w:rsidR="00882F59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882F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Заявитель - 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703F3" w:rsidRPr="009703F3">
        <w:rPr>
          <w:rFonts w:ascii="Times New Roman" w:hAnsi="Times New Roman" w:cs="Times New Roman"/>
          <w:sz w:val="26"/>
          <w:szCs w:val="26"/>
        </w:rPr>
        <w:t>ридическое лицо, желающ</w:t>
      </w:r>
      <w:r>
        <w:rPr>
          <w:rFonts w:ascii="Times New Roman" w:hAnsi="Times New Roman" w:cs="Times New Roman"/>
          <w:sz w:val="26"/>
          <w:szCs w:val="26"/>
        </w:rPr>
        <w:t>ее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получить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гарантию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="00C27C82">
        <w:rPr>
          <w:rFonts w:ascii="Times New Roman" w:hAnsi="Times New Roman" w:cs="Times New Roman"/>
          <w:sz w:val="26"/>
          <w:szCs w:val="26"/>
        </w:rPr>
        <w:t xml:space="preserve"> и подавше</w:t>
      </w:r>
      <w:r w:rsidR="009703F3" w:rsidRPr="009703F3">
        <w:rPr>
          <w:rFonts w:ascii="Times New Roman" w:hAnsi="Times New Roman" w:cs="Times New Roman"/>
          <w:sz w:val="26"/>
          <w:szCs w:val="26"/>
        </w:rPr>
        <w:t>е письменное обращение о ее предоставлении.</w:t>
      </w:r>
    </w:p>
    <w:p w:rsidR="00882F59" w:rsidRDefault="00882F5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Статья 2. </w:t>
      </w:r>
      <w:r w:rsidR="00882F59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9703F3">
        <w:rPr>
          <w:rFonts w:ascii="Times New Roman" w:hAnsi="Times New Roman" w:cs="Times New Roman"/>
          <w:sz w:val="26"/>
          <w:szCs w:val="26"/>
        </w:rPr>
        <w:t xml:space="preserve">гарантии </w:t>
      </w:r>
      <w:r w:rsidR="00882F59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882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Муниципальные гарантии</w:t>
      </w:r>
      <w:r w:rsidR="00C27C82">
        <w:rPr>
          <w:rFonts w:ascii="Times New Roman" w:hAnsi="Times New Roman" w:cs="Times New Roman"/>
          <w:sz w:val="26"/>
          <w:szCs w:val="26"/>
        </w:rPr>
        <w:t xml:space="preserve"> </w:t>
      </w:r>
      <w:r w:rsidR="00C27C82" w:rsidRPr="00EB38D3">
        <w:rPr>
          <w:rFonts w:ascii="Times New Roman" w:hAnsi="Times New Roman" w:cs="Times New Roman"/>
          <w:sz w:val="26"/>
          <w:szCs w:val="26"/>
        </w:rPr>
        <w:t>предоставляются:</w:t>
      </w:r>
    </w:p>
    <w:p w:rsid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юридическому лицу, реализующему инвестиционный проект в </w:t>
      </w:r>
      <w:r w:rsidR="00882F59">
        <w:rPr>
          <w:rFonts w:ascii="Times New Roman" w:hAnsi="Times New Roman" w:cs="Times New Roman"/>
          <w:sz w:val="26"/>
          <w:szCs w:val="26"/>
        </w:rPr>
        <w:t xml:space="preserve">муниципальном образовании, </w:t>
      </w:r>
      <w:r w:rsidRPr="009703F3">
        <w:rPr>
          <w:rFonts w:ascii="Times New Roman" w:hAnsi="Times New Roman" w:cs="Times New Roman"/>
          <w:sz w:val="26"/>
          <w:szCs w:val="26"/>
        </w:rPr>
        <w:t xml:space="preserve">определяемому на конкурсной основе и соответствующему требованиям, установленным в настоящем </w:t>
      </w:r>
      <w:r w:rsidR="00882F59">
        <w:rPr>
          <w:rFonts w:ascii="Times New Roman" w:hAnsi="Times New Roman" w:cs="Times New Roman"/>
          <w:sz w:val="26"/>
          <w:szCs w:val="26"/>
        </w:rPr>
        <w:t>порядке</w:t>
      </w:r>
      <w:r w:rsidRPr="009703F3">
        <w:rPr>
          <w:rFonts w:ascii="Times New Roman" w:hAnsi="Times New Roman" w:cs="Times New Roman"/>
          <w:sz w:val="26"/>
          <w:szCs w:val="26"/>
        </w:rPr>
        <w:t xml:space="preserve">, за исключением юридических лиц, указанных в </w:t>
      </w:r>
      <w:hyperlink r:id="rId8" w:history="1"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>пункте 7 статьи 117</w:t>
        </w:r>
      </w:hyperlink>
      <w:r w:rsidRPr="009703F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(далее - юридическое лицо).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2. </w:t>
      </w:r>
      <w:r w:rsidR="00882F59">
        <w:rPr>
          <w:rFonts w:ascii="Times New Roman" w:hAnsi="Times New Roman" w:cs="Times New Roman"/>
          <w:sz w:val="26"/>
          <w:szCs w:val="26"/>
        </w:rPr>
        <w:t>Муниципальные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предоставляются в письменной форме и оформляются договором (соглашением) о предоставлении </w:t>
      </w:r>
      <w:r w:rsidR="00882F59">
        <w:rPr>
          <w:rFonts w:ascii="Times New Roman" w:hAnsi="Times New Roman" w:cs="Times New Roman"/>
          <w:sz w:val="26"/>
          <w:szCs w:val="26"/>
        </w:rPr>
        <w:t>муниципальной гарантии муниципального образования городской округ город Пыть-Ях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9703F3">
        <w:rPr>
          <w:rFonts w:ascii="Times New Roman" w:hAnsi="Times New Roman" w:cs="Times New Roman"/>
          <w:sz w:val="26"/>
          <w:szCs w:val="26"/>
        </w:rPr>
        <w:t xml:space="preserve">3. </w:t>
      </w:r>
      <w:r w:rsidR="00882F59">
        <w:rPr>
          <w:rFonts w:ascii="Times New Roman" w:hAnsi="Times New Roman" w:cs="Times New Roman"/>
          <w:sz w:val="26"/>
          <w:szCs w:val="26"/>
        </w:rPr>
        <w:t>Муниципальные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предоставляются в целях реализации инвестиционных проектов исходя из приоритетов социально-экономического развития </w:t>
      </w:r>
      <w:r w:rsidR="00882F59">
        <w:rPr>
          <w:rFonts w:ascii="Times New Roman" w:hAnsi="Times New Roman" w:cs="Times New Roman"/>
          <w:sz w:val="26"/>
          <w:szCs w:val="26"/>
        </w:rPr>
        <w:t>муниципального</w:t>
      </w:r>
      <w:r w:rsidRPr="009703F3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C66BC4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9" w:history="1"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9703F3">
        <w:rPr>
          <w:rFonts w:ascii="Times New Roman" w:hAnsi="Times New Roman" w:cs="Times New Roman"/>
          <w:sz w:val="26"/>
          <w:szCs w:val="26"/>
        </w:rPr>
        <w:t xml:space="preserve"> конкурсного отбора юридических лиц и инвестиционных проектов на право получения </w:t>
      </w:r>
      <w:r w:rsidR="00882F5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703F3">
        <w:rPr>
          <w:rFonts w:ascii="Times New Roman" w:hAnsi="Times New Roman" w:cs="Times New Roman"/>
          <w:sz w:val="26"/>
          <w:szCs w:val="26"/>
        </w:rPr>
        <w:t xml:space="preserve">гарантий </w:t>
      </w:r>
      <w:r w:rsidR="00882F59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Pr="009703F3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 w:rsidR="00882F59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C66BC4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3.2. </w:t>
      </w:r>
      <w:r w:rsidR="00CC0E58">
        <w:rPr>
          <w:rFonts w:ascii="Times New Roman" w:hAnsi="Times New Roman" w:cs="Times New Roman"/>
          <w:sz w:val="26"/>
          <w:szCs w:val="26"/>
        </w:rPr>
        <w:t>Муниципальные гарантии</w:t>
      </w:r>
      <w:r w:rsidRPr="009703F3">
        <w:rPr>
          <w:rFonts w:ascii="Times New Roman" w:hAnsi="Times New Roman" w:cs="Times New Roman"/>
          <w:sz w:val="26"/>
          <w:szCs w:val="26"/>
        </w:rPr>
        <w:t xml:space="preserve"> предоставляются по кредитам российских банков, имеющих генеральную лицензию Центрального банка Российской Федерации на осуществление банковских операций, а также по кредитам государственной корпорации развития "ВЭБ.РФ".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3.3. Кредиты, обеспеченные </w:t>
      </w:r>
      <w:r w:rsidR="006C2CA0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9703F3">
        <w:rPr>
          <w:rFonts w:ascii="Times New Roman" w:hAnsi="Times New Roman" w:cs="Times New Roman"/>
          <w:sz w:val="26"/>
          <w:szCs w:val="26"/>
        </w:rPr>
        <w:t>гарантиями, являются целевыми и направляются исключительно на осуществление (финансирование) инвестиционных проектов, отобранных в установленном порядке.</w:t>
      </w:r>
    </w:p>
    <w:p w:rsidR="009703F3" w:rsidRPr="009703F3" w:rsidRDefault="006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Start w:id="3" w:name="P61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4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гарантии предоставляются юридическим лицам, соответствующим следующим требованиям: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1) участники (акционеры), доля которых в уставном капитале юридического лица составляет не менее 10 процентов (далее - участники (акционеры), руководящий состав юридического лица имеют успешный опыт реализации подобных проектов, в том числе по их выводу на плановую окупаемость, обеспечению достижения запланированных показателей экономической эффективности;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2) у юридического лица, а также у его участников (акционеров) отсутствуют недоимка по налогам, сборам, и (или) задолженность по иным обязательным </w:t>
      </w:r>
      <w:r w:rsidRPr="009703F3">
        <w:rPr>
          <w:rFonts w:ascii="Times New Roman" w:hAnsi="Times New Roman" w:cs="Times New Roman"/>
          <w:sz w:val="26"/>
          <w:szCs w:val="26"/>
        </w:rPr>
        <w:lastRenderedPageBreak/>
        <w:t xml:space="preserve">платежам, и (или) задолженность по уплате процентов за использование бюджетных средств, пеней, штрафов, и (или) просроченная задолженность по ранее предоставленным на возвратной основе бюджетным средствам </w:t>
      </w:r>
      <w:r w:rsidR="00772D6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47522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3) юридическое лицо, а также его участники (акционеры) не находятся в процессе реорганизации</w:t>
      </w:r>
      <w:r w:rsidR="00F11153">
        <w:rPr>
          <w:rFonts w:ascii="Times New Roman" w:hAnsi="Times New Roman" w:cs="Times New Roman"/>
          <w:sz w:val="26"/>
          <w:szCs w:val="26"/>
        </w:rPr>
        <w:t xml:space="preserve"> или</w:t>
      </w:r>
      <w:r w:rsidRPr="009703F3">
        <w:rPr>
          <w:rFonts w:ascii="Times New Roman" w:hAnsi="Times New Roman" w:cs="Times New Roman"/>
          <w:sz w:val="26"/>
          <w:szCs w:val="26"/>
        </w:rPr>
        <w:t xml:space="preserve"> ликвидации</w:t>
      </w:r>
      <w:r w:rsidR="00F11153" w:rsidRPr="00C42954">
        <w:rPr>
          <w:rFonts w:ascii="Times New Roman" w:hAnsi="Times New Roman" w:cs="Times New Roman"/>
          <w:sz w:val="26"/>
          <w:szCs w:val="26"/>
        </w:rPr>
        <w:t>,</w:t>
      </w:r>
      <w:r w:rsidR="00947522" w:rsidRPr="00C42954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AB3662" w:rsidRPr="00C42954">
        <w:rPr>
          <w:rFonts w:ascii="Times New Roman" w:hAnsi="Times New Roman" w:cs="Times New Roman"/>
          <w:sz w:val="26"/>
          <w:szCs w:val="26"/>
        </w:rPr>
        <w:t>которых</w:t>
      </w:r>
      <w:r w:rsidR="00947522" w:rsidRPr="00C42954">
        <w:rPr>
          <w:rFonts w:ascii="Times New Roman" w:hAnsi="Times New Roman" w:cs="Times New Roman"/>
          <w:sz w:val="26"/>
          <w:szCs w:val="26"/>
        </w:rPr>
        <w:t xml:space="preserve"> не возбуждено производство по делу о несостоятельности (банкротстве)</w:t>
      </w:r>
      <w:r w:rsidR="00C42954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4) юридическое лицо имеет документальное подтверждение со стороны сторонних инвесторов (</w:t>
      </w:r>
      <w:r w:rsidR="00AA40B0" w:rsidRPr="009703F3">
        <w:rPr>
          <w:rFonts w:ascii="Times New Roman" w:hAnsi="Times New Roman" w:cs="Times New Roman"/>
          <w:sz w:val="26"/>
          <w:szCs w:val="26"/>
        </w:rPr>
        <w:t>со инвесторов</w:t>
      </w:r>
      <w:r w:rsidRPr="009703F3">
        <w:rPr>
          <w:rFonts w:ascii="Times New Roman" w:hAnsi="Times New Roman" w:cs="Times New Roman"/>
          <w:sz w:val="26"/>
          <w:szCs w:val="26"/>
        </w:rPr>
        <w:t xml:space="preserve">) и (или) кредитных организаций о готовности предоставить финансирование для покрытия той доли от полной стоимости инвестиционного проекта, которая не обеспечена </w:t>
      </w:r>
      <w:r w:rsidR="00772D66">
        <w:rPr>
          <w:rFonts w:ascii="Times New Roman" w:hAnsi="Times New Roman" w:cs="Times New Roman"/>
          <w:sz w:val="26"/>
          <w:szCs w:val="26"/>
        </w:rPr>
        <w:t>муниципальной гарантией,</w:t>
      </w:r>
      <w:r w:rsidRPr="009703F3">
        <w:rPr>
          <w:rFonts w:ascii="Times New Roman" w:hAnsi="Times New Roman" w:cs="Times New Roman"/>
          <w:sz w:val="26"/>
          <w:szCs w:val="26"/>
        </w:rPr>
        <w:t xml:space="preserve"> поддержкой и собственными средствами участников (акционеров) принципала;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5) юридическое лицо зарегистрировано на территории Российской Федерации и осуществляет свою деятельность в </w:t>
      </w:r>
      <w:r w:rsidR="00772D66">
        <w:rPr>
          <w:rFonts w:ascii="Times New Roman" w:hAnsi="Times New Roman" w:cs="Times New Roman"/>
          <w:sz w:val="26"/>
          <w:szCs w:val="26"/>
        </w:rPr>
        <w:t>муниципальном образовании городской округ город Пыть-Ях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6) юридическое лицо имеет удовлетворительное (устойчивое) финансовое состояние, нормативные показатели текущей ликвидности и обеспеченность собственными средствами;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7) юридическое лицо не ограничено уставными документами в осуществлении соответствующего вида деятельности.</w:t>
      </w:r>
    </w:p>
    <w:p w:rsidR="009703F3" w:rsidRPr="009703F3" w:rsidRDefault="00772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гарантии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могут предоставляться как на платной, так и на бесплатной основе. </w:t>
      </w:r>
      <w:hyperlink r:id="rId10" w:history="1">
        <w:r w:rsidR="009703F3" w:rsidRPr="009703F3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9703F3" w:rsidRPr="009703F3">
        <w:rPr>
          <w:rFonts w:ascii="Times New Roman" w:hAnsi="Times New Roman" w:cs="Times New Roman"/>
          <w:sz w:val="26"/>
          <w:szCs w:val="26"/>
        </w:rPr>
        <w:t xml:space="preserve">, условия и размер взимания платы за предоставление государственной гарантии устанавливаются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города.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Статья 3. Обеспечение исполнения обязательств принципала по регрессному требованию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1. </w:t>
      </w:r>
      <w:r w:rsidR="00757623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9703F3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E81A41">
        <w:rPr>
          <w:rFonts w:ascii="Times New Roman" w:hAnsi="Times New Roman" w:cs="Times New Roman"/>
          <w:sz w:val="26"/>
          <w:szCs w:val="26"/>
        </w:rPr>
        <w:t>муниципальной гарантии муниципального образования ус</w:t>
      </w:r>
      <w:r w:rsidRPr="009703F3">
        <w:rPr>
          <w:rFonts w:ascii="Times New Roman" w:hAnsi="Times New Roman" w:cs="Times New Roman"/>
          <w:sz w:val="26"/>
          <w:szCs w:val="26"/>
        </w:rPr>
        <w:t>танавливает размер предоставляемого принципалом обеспечения исполнения обязательств по удовлетворению регрессного требования к нему в связи с исполнением в полно</w:t>
      </w:r>
      <w:r w:rsidR="00E81A41">
        <w:rPr>
          <w:rFonts w:ascii="Times New Roman" w:hAnsi="Times New Roman" w:cs="Times New Roman"/>
          <w:sz w:val="26"/>
          <w:szCs w:val="26"/>
        </w:rPr>
        <w:t>м объеме или в какой-либо части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2. Способами обеспечения исполнения обязательств принципала могут быть: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1) банковские гарантии;</w:t>
      </w:r>
    </w:p>
    <w:p w:rsidR="009703F3" w:rsidRPr="009703F3" w:rsidRDefault="00695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703F3" w:rsidRPr="009703F3">
        <w:rPr>
          <w:rFonts w:ascii="Times New Roman" w:hAnsi="Times New Roman" w:cs="Times New Roman"/>
          <w:sz w:val="26"/>
          <w:szCs w:val="26"/>
        </w:rPr>
        <w:t>) государственные и муниципальные гарантии;</w:t>
      </w:r>
    </w:p>
    <w:p w:rsidR="009703F3" w:rsidRPr="009703F3" w:rsidRDefault="00695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703F3" w:rsidRPr="009703F3">
        <w:rPr>
          <w:rFonts w:ascii="Times New Roman" w:hAnsi="Times New Roman" w:cs="Times New Roman"/>
          <w:sz w:val="26"/>
          <w:szCs w:val="26"/>
        </w:rPr>
        <w:t>) залог имущества.</w:t>
      </w:r>
    </w:p>
    <w:p w:rsidR="00C66BC4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BC4">
        <w:rPr>
          <w:rFonts w:ascii="Times New Roman" w:hAnsi="Times New Roman" w:cs="Times New Roman"/>
          <w:sz w:val="26"/>
          <w:szCs w:val="26"/>
        </w:rPr>
        <w:t xml:space="preserve">Передаваемое в залог имущество должно иметь высокую степень ликвидности, определяемую </w:t>
      </w:r>
      <w:r w:rsidR="00C66BC4" w:rsidRPr="00C66BC4">
        <w:rPr>
          <w:rFonts w:ascii="Times New Roman" w:hAnsi="Times New Roman" w:cs="Times New Roman"/>
          <w:sz w:val="26"/>
          <w:szCs w:val="26"/>
        </w:rPr>
        <w:t xml:space="preserve">в соответствии со статьей 93.2 Бюджетного кодекса Российской Федерации. </w:t>
      </w:r>
    </w:p>
    <w:p w:rsidR="009703F3" w:rsidRPr="009703F3" w:rsidRDefault="003E29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9703F3" w:rsidRPr="009703F3">
        <w:rPr>
          <w:rFonts w:ascii="Times New Roman" w:hAnsi="Times New Roman" w:cs="Times New Roman"/>
          <w:sz w:val="26"/>
          <w:szCs w:val="26"/>
        </w:rPr>
        <w:t>. Предметом залога может служить имущество в виде: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1) принадлежащего залогодателю на праве собственности недвижимого имущества, за исключением социальных объектов, находящихся в собственности му</w:t>
      </w:r>
      <w:r w:rsidR="003E293A">
        <w:rPr>
          <w:rFonts w:ascii="Times New Roman" w:hAnsi="Times New Roman" w:cs="Times New Roman"/>
          <w:sz w:val="26"/>
          <w:szCs w:val="26"/>
        </w:rPr>
        <w:t>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2) принадлежащих принципалу на праве собственности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3) принадлежащих принципалу имущественных прав (требований) (в отношении </w:t>
      </w:r>
      <w:r w:rsidR="003E293A">
        <w:rPr>
          <w:rFonts w:ascii="Times New Roman" w:hAnsi="Times New Roman" w:cs="Times New Roman"/>
          <w:sz w:val="26"/>
          <w:szCs w:val="26"/>
        </w:rPr>
        <w:t>муниципальных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гарантий, предоставленных юридическим лицам, реализующим инвестиционные проекты).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Оценка рыночной стоимости имущества, передаваемого в качестве залога, осуществляется в соответствии с законодательством Российской Федерации об оценочной деятельности.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Предметом договора залога не может являться имущество, которое: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находится в собственности </w:t>
      </w:r>
      <w:r w:rsidR="003E293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не может являться предметом залога;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является предметом залога по другим договорам.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Расходы, связанные с оформлением залога и оценкой передаваемого в залог имущества, несет залогодатель.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Договор залога имущества заключается в соответствии с гражданским законодательством одновременно с договором о предоставлении </w:t>
      </w:r>
      <w:r w:rsidR="003E293A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9703F3" w:rsidRPr="009703F3" w:rsidRDefault="003E29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703F3" w:rsidRPr="009703F3">
        <w:rPr>
          <w:rFonts w:ascii="Times New Roman" w:hAnsi="Times New Roman" w:cs="Times New Roman"/>
          <w:sz w:val="26"/>
          <w:szCs w:val="26"/>
        </w:rPr>
        <w:t>. Передаваемое в залог имущество (кроме прав требования по денежным обязательствам)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залогодателя.</w:t>
      </w:r>
    </w:p>
    <w:p w:rsidR="009703F3" w:rsidRPr="009703F3" w:rsidRDefault="005670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Если исполнение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гарантии ведет к возникновению права регрессного требования гаранта к принципалу, гарант начисляет принципалу проценты на сумму, уплаченную бенефициару, в размере одной второй ключевой ставки Центрального банка Российской Федерации, действующей на дату исполнения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гарантии, в </w:t>
      </w:r>
      <w:hyperlink r:id="rId11" w:history="1">
        <w:r w:rsidR="009703F3" w:rsidRPr="009703F3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и на условиях, установленных </w:t>
      </w:r>
      <w:r>
        <w:rPr>
          <w:rFonts w:ascii="Times New Roman" w:hAnsi="Times New Roman" w:cs="Times New Roman"/>
          <w:sz w:val="26"/>
          <w:szCs w:val="26"/>
        </w:rPr>
        <w:t>Администрацией города.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Статья 4. Принятие решения о предоставлении </w:t>
      </w:r>
      <w:r w:rsidR="0056707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703F3">
        <w:rPr>
          <w:rFonts w:ascii="Times New Roman" w:hAnsi="Times New Roman" w:cs="Times New Roman"/>
          <w:sz w:val="26"/>
          <w:szCs w:val="26"/>
        </w:rPr>
        <w:t>гарантий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1. От имени </w:t>
      </w:r>
      <w:r w:rsidR="00567072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 муниципальные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предоставляются </w:t>
      </w:r>
      <w:r w:rsidR="00567072">
        <w:rPr>
          <w:rFonts w:ascii="Times New Roman" w:hAnsi="Times New Roman" w:cs="Times New Roman"/>
          <w:sz w:val="26"/>
          <w:szCs w:val="26"/>
        </w:rPr>
        <w:t>Администрацией города Пыть-Яха</w:t>
      </w:r>
      <w:r w:rsidRPr="009703F3">
        <w:rPr>
          <w:rFonts w:ascii="Times New Roman" w:hAnsi="Times New Roman" w:cs="Times New Roman"/>
          <w:sz w:val="26"/>
          <w:szCs w:val="26"/>
        </w:rPr>
        <w:t xml:space="preserve"> в пределах общей суммы предоставляемых </w:t>
      </w:r>
      <w:r w:rsidR="00567072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703F3">
        <w:rPr>
          <w:rFonts w:ascii="Times New Roman" w:hAnsi="Times New Roman" w:cs="Times New Roman"/>
          <w:sz w:val="26"/>
          <w:szCs w:val="26"/>
        </w:rPr>
        <w:t xml:space="preserve">гарантий, указанной в </w:t>
      </w:r>
      <w:r w:rsidR="00567072">
        <w:rPr>
          <w:rFonts w:ascii="Times New Roman" w:hAnsi="Times New Roman" w:cs="Times New Roman"/>
          <w:sz w:val="26"/>
          <w:szCs w:val="26"/>
        </w:rPr>
        <w:lastRenderedPageBreak/>
        <w:t>решении Думы города Пыть-Яха</w:t>
      </w:r>
      <w:r w:rsidRPr="009703F3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567072">
        <w:rPr>
          <w:rFonts w:ascii="Times New Roman" w:hAnsi="Times New Roman" w:cs="Times New Roman"/>
          <w:sz w:val="26"/>
          <w:szCs w:val="26"/>
        </w:rPr>
        <w:t>города Пыть-Яха</w:t>
      </w:r>
      <w:r w:rsidRPr="009703F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"/>
      <w:bookmarkEnd w:id="4"/>
      <w:r w:rsidRPr="009703F3">
        <w:rPr>
          <w:rFonts w:ascii="Times New Roman" w:hAnsi="Times New Roman" w:cs="Times New Roman"/>
          <w:sz w:val="26"/>
          <w:szCs w:val="26"/>
        </w:rPr>
        <w:t xml:space="preserve">2. Заявитель, желающий получить </w:t>
      </w:r>
      <w:r w:rsidR="00AF4A2A">
        <w:rPr>
          <w:rFonts w:ascii="Times New Roman" w:hAnsi="Times New Roman" w:cs="Times New Roman"/>
          <w:sz w:val="26"/>
          <w:szCs w:val="26"/>
        </w:rPr>
        <w:t>муниципальную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гарантию, направляет в уполномоченный орган заявление и документы согласно </w:t>
      </w:r>
      <w:hyperlink r:id="rId12" w:history="1"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>перечню</w:t>
        </w:r>
      </w:hyperlink>
      <w:r w:rsidRPr="009703F3">
        <w:rPr>
          <w:rFonts w:ascii="Times New Roman" w:hAnsi="Times New Roman" w:cs="Times New Roman"/>
          <w:sz w:val="26"/>
          <w:szCs w:val="26"/>
        </w:rPr>
        <w:t xml:space="preserve">, утверждаемому </w:t>
      </w:r>
      <w:r w:rsidR="00AF4A2A">
        <w:rPr>
          <w:rFonts w:ascii="Times New Roman" w:hAnsi="Times New Roman" w:cs="Times New Roman"/>
          <w:sz w:val="26"/>
          <w:szCs w:val="26"/>
        </w:rPr>
        <w:t>Администрацие</w:t>
      </w:r>
      <w:r w:rsidR="00CA1F0D">
        <w:rPr>
          <w:rFonts w:ascii="Times New Roman" w:hAnsi="Times New Roman" w:cs="Times New Roman"/>
          <w:sz w:val="26"/>
          <w:szCs w:val="26"/>
        </w:rPr>
        <w:t>й</w:t>
      </w:r>
      <w:r w:rsidR="00AF4A2A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CA1F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Решение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гарантии принимается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города Пыть-Яха</w:t>
      </w:r>
      <w:r w:rsidR="009703F3"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CA1F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Основаниями для отказа в предоставлении </w:t>
      </w:r>
      <w:r w:rsidR="009703F3" w:rsidRPr="00C66BC4">
        <w:rPr>
          <w:rFonts w:ascii="Times New Roman" w:hAnsi="Times New Roman" w:cs="Times New Roman"/>
          <w:sz w:val="26"/>
          <w:szCs w:val="26"/>
        </w:rPr>
        <w:t xml:space="preserve">юридическому </w:t>
      </w:r>
      <w:r w:rsidR="00883EFA" w:rsidRPr="00C66BC4">
        <w:rPr>
          <w:rFonts w:ascii="Times New Roman" w:hAnsi="Times New Roman" w:cs="Times New Roman"/>
          <w:sz w:val="26"/>
          <w:szCs w:val="26"/>
        </w:rPr>
        <w:t>лицу</w:t>
      </w:r>
      <w:r w:rsidR="00883EFA" w:rsidRPr="009703F3">
        <w:rPr>
          <w:rFonts w:ascii="Times New Roman" w:hAnsi="Times New Roman" w:cs="Times New Roman"/>
          <w:sz w:val="26"/>
          <w:szCs w:val="26"/>
        </w:rPr>
        <w:t xml:space="preserve"> </w:t>
      </w:r>
      <w:r w:rsidR="00883EFA"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гарантии являются следующие обстоятельства: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1) несоответствие юридического лица требованиям, установленным </w:t>
      </w:r>
      <w:r w:rsidRPr="009703F3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="00CA1F0D"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Pr="009703F3">
        <w:rPr>
          <w:rFonts w:ascii="Times New Roman" w:hAnsi="Times New Roman" w:cs="Times New Roman"/>
          <w:color w:val="0000FF"/>
          <w:sz w:val="26"/>
          <w:szCs w:val="26"/>
        </w:rPr>
        <w:t xml:space="preserve"> статьи 2</w:t>
      </w:r>
      <w:r w:rsidRPr="009703F3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A1F0D">
        <w:rPr>
          <w:rFonts w:ascii="Times New Roman" w:hAnsi="Times New Roman" w:cs="Times New Roman"/>
          <w:sz w:val="26"/>
          <w:szCs w:val="26"/>
        </w:rPr>
        <w:t>порядка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2) отсутствие обеспечения исполнения обязательств юридического лица по регрессному требованию в размере, установленном </w:t>
      </w:r>
      <w:r w:rsidR="00CA1F0D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3) представление неполного комплекта документов, перечень которых установлен </w:t>
      </w:r>
      <w:r w:rsidR="00CA1F0D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9703F3">
        <w:rPr>
          <w:rFonts w:ascii="Times New Roman" w:hAnsi="Times New Roman" w:cs="Times New Roman"/>
          <w:sz w:val="26"/>
          <w:szCs w:val="26"/>
        </w:rPr>
        <w:t xml:space="preserve"> (далее - документы);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4) недостоверная информация или внутренние несоответствия в представленных документах;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5) решение конкурсной комиссии об отказе в предоставлении </w:t>
      </w:r>
      <w:r w:rsidR="00CA1F0D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="00CA1F0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, принятое в порядке, установленном </w:t>
      </w:r>
      <w:r w:rsidR="00CA1F0D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883EFA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6BC4">
        <w:rPr>
          <w:rFonts w:ascii="Times New Roman" w:hAnsi="Times New Roman" w:cs="Times New Roman"/>
          <w:sz w:val="26"/>
          <w:szCs w:val="26"/>
        </w:rPr>
        <w:t xml:space="preserve">6) несоответствие цели предоставления </w:t>
      </w:r>
      <w:r w:rsidR="00CA1F0D" w:rsidRPr="00C66BC4">
        <w:rPr>
          <w:rFonts w:ascii="Times New Roman" w:hAnsi="Times New Roman" w:cs="Times New Roman"/>
          <w:sz w:val="26"/>
          <w:szCs w:val="26"/>
        </w:rPr>
        <w:t>муниципальной</w:t>
      </w:r>
      <w:r w:rsidRPr="00C66BC4">
        <w:rPr>
          <w:rFonts w:ascii="Times New Roman" w:hAnsi="Times New Roman" w:cs="Times New Roman"/>
          <w:sz w:val="26"/>
          <w:szCs w:val="26"/>
        </w:rPr>
        <w:t xml:space="preserve"> гарантии целям, указанным в </w:t>
      </w:r>
      <w:hyperlink w:anchor="P44" w:history="1">
        <w:r w:rsidRPr="00C66BC4">
          <w:rPr>
            <w:rFonts w:ascii="Times New Roman" w:hAnsi="Times New Roman" w:cs="Times New Roman"/>
            <w:color w:val="0000FF"/>
            <w:sz w:val="26"/>
            <w:szCs w:val="26"/>
          </w:rPr>
          <w:t>пункте 3 статьи 2</w:t>
        </w:r>
      </w:hyperlink>
      <w:r w:rsidRPr="00C66BC4">
        <w:rPr>
          <w:rFonts w:ascii="Times New Roman" w:hAnsi="Times New Roman" w:cs="Times New Roman"/>
          <w:sz w:val="26"/>
          <w:szCs w:val="26"/>
        </w:rPr>
        <w:t xml:space="preserve"> </w:t>
      </w:r>
      <w:r w:rsidRPr="00883EF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83EFA" w:rsidRPr="00883EFA">
        <w:rPr>
          <w:rFonts w:ascii="Times New Roman" w:hAnsi="Times New Roman" w:cs="Times New Roman"/>
          <w:sz w:val="26"/>
          <w:szCs w:val="26"/>
        </w:rPr>
        <w:t>п</w:t>
      </w:r>
      <w:r w:rsidR="00C66BC4" w:rsidRPr="00883EFA">
        <w:rPr>
          <w:rFonts w:ascii="Times New Roman" w:hAnsi="Times New Roman" w:cs="Times New Roman"/>
          <w:sz w:val="26"/>
          <w:szCs w:val="26"/>
        </w:rPr>
        <w:t>орядка.</w:t>
      </w:r>
    </w:p>
    <w:p w:rsidR="009703F3" w:rsidRPr="009703F3" w:rsidRDefault="00CA1F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В распоряжении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гарантии должны быть указаны: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1) лицо, в обеспечение исполнения обязательств которого предоставляется </w:t>
      </w:r>
      <w:r w:rsidR="00CA1F0D">
        <w:rPr>
          <w:rFonts w:ascii="Times New Roman" w:hAnsi="Times New Roman" w:cs="Times New Roman"/>
          <w:sz w:val="26"/>
          <w:szCs w:val="26"/>
        </w:rPr>
        <w:t>муниципальная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гарантия;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2) лицо, в пользу которого предоставляется </w:t>
      </w:r>
      <w:r w:rsidR="00CA1F0D">
        <w:rPr>
          <w:rFonts w:ascii="Times New Roman" w:hAnsi="Times New Roman" w:cs="Times New Roman"/>
          <w:sz w:val="26"/>
          <w:szCs w:val="26"/>
        </w:rPr>
        <w:t>муниципальная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гарантия;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3)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4) объем обязательств гаранта по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5) предельная сумма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6) дата вступления в силу гарантии или событие (условие), с наступлением которого гарантия вступает в силу, срок действия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lastRenderedPageBreak/>
        <w:t>7) наличие или отсутствие регрессного требования;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8) размер платы за предоставление гарантии, если гарантия предоставляется на платной основе;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9) перечень договоров, которые должны быть заключены при предоставлении </w:t>
      </w:r>
      <w:r w:rsidR="00B4255C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10) должностные лица или исполнительные органы </w:t>
      </w:r>
      <w:r w:rsidR="00B05B65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власти</w:t>
      </w:r>
      <w:r w:rsidR="00B05B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, уполномоченные на заключение договоров от имени </w:t>
      </w:r>
      <w:r w:rsidR="00B05B65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11) основания выдачи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12) определение гарантийного случая, срок и порядок предъявления требования бенефициара об исполнении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13) основания отзыва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14) порядок исполнения гарантом обязательств по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15)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16) основания прекращения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17) условия основного обязательства, которые не могут быть изменены без предварительного письменного согласия гаранта;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18) иные условия </w:t>
      </w:r>
      <w:r w:rsidR="0021283B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гарантии, а также сведения, определенные Бюджетным </w:t>
      </w:r>
      <w:hyperlink r:id="rId13" w:history="1"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9703F3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</w:t>
      </w:r>
      <w:r w:rsidR="0021283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C369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77"/>
      <w:bookmarkEnd w:id="5"/>
      <w:r>
        <w:rPr>
          <w:rFonts w:ascii="Times New Roman" w:hAnsi="Times New Roman" w:cs="Times New Roman"/>
          <w:sz w:val="26"/>
          <w:szCs w:val="26"/>
        </w:rPr>
        <w:t>6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На основании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гарантии </w:t>
      </w:r>
      <w:r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с учетом требований Бюджетного </w:t>
      </w:r>
      <w:hyperlink r:id="rId14" w:history="1">
        <w:r w:rsidR="009703F3" w:rsidRPr="009703F3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="009703F3" w:rsidRPr="009703F3">
        <w:rPr>
          <w:rFonts w:ascii="Times New Roman" w:hAnsi="Times New Roman" w:cs="Times New Roman"/>
          <w:sz w:val="26"/>
          <w:szCs w:val="26"/>
        </w:rPr>
        <w:t xml:space="preserve"> Российской Федерации и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заключают договоры: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1) о предоставлении </w:t>
      </w:r>
      <w:r w:rsidR="00C3698F">
        <w:rPr>
          <w:rFonts w:ascii="Times New Roman" w:hAnsi="Times New Roman" w:cs="Times New Roman"/>
          <w:sz w:val="26"/>
          <w:szCs w:val="26"/>
        </w:rPr>
        <w:t>муниципальной гарантии</w:t>
      </w:r>
      <w:r w:rsidRPr="009703F3">
        <w:rPr>
          <w:rFonts w:ascii="Times New Roman" w:hAnsi="Times New Roman" w:cs="Times New Roman"/>
          <w:sz w:val="26"/>
          <w:szCs w:val="26"/>
        </w:rPr>
        <w:t>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2) об обеспечении принципалом его возможных будущих обязательств по возмещению гаранту в порядке регресса сумм, уплаченных </w:t>
      </w:r>
      <w:r w:rsidR="00C3698F">
        <w:rPr>
          <w:rFonts w:ascii="Times New Roman" w:hAnsi="Times New Roman" w:cs="Times New Roman"/>
          <w:sz w:val="26"/>
          <w:szCs w:val="26"/>
        </w:rPr>
        <w:t>муниципальным образованием</w:t>
      </w:r>
      <w:r w:rsidRPr="009703F3">
        <w:rPr>
          <w:rFonts w:ascii="Times New Roman" w:hAnsi="Times New Roman" w:cs="Times New Roman"/>
          <w:sz w:val="26"/>
          <w:szCs w:val="26"/>
        </w:rPr>
        <w:t xml:space="preserve"> во исполнение (частичное исполнение) обязательств по гарантии;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3) иные договоры в соответствии с распоряжением </w:t>
      </w:r>
      <w:r w:rsidR="00C3698F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C369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. В договоре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гарантии</w:t>
      </w:r>
      <w:r w:rsidR="009703F3" w:rsidRPr="009703F3">
        <w:rPr>
          <w:rFonts w:ascii="Times New Roman" w:hAnsi="Times New Roman" w:cs="Times New Roman"/>
          <w:sz w:val="26"/>
          <w:szCs w:val="26"/>
        </w:rPr>
        <w:t xml:space="preserve"> должны быть определены условия гарантии, установленные Бюджетным </w:t>
      </w:r>
      <w:hyperlink r:id="rId15" w:history="1">
        <w:r w:rsidR="009703F3" w:rsidRPr="009703F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9703F3" w:rsidRPr="009703F3">
        <w:rPr>
          <w:rFonts w:ascii="Times New Roman" w:hAnsi="Times New Roman" w:cs="Times New Roman"/>
          <w:sz w:val="26"/>
          <w:szCs w:val="26"/>
        </w:rPr>
        <w:t xml:space="preserve"> Российской Федерации и нормативными </w:t>
      </w:r>
      <w:hyperlink r:id="rId16" w:history="1">
        <w:r w:rsidR="009703F3" w:rsidRPr="009703F3">
          <w:rPr>
            <w:rFonts w:ascii="Times New Roman" w:hAnsi="Times New Roman" w:cs="Times New Roman"/>
            <w:color w:val="0000FF"/>
            <w:sz w:val="26"/>
            <w:szCs w:val="26"/>
          </w:rPr>
          <w:t>правовыми актами</w:t>
        </w:r>
      </w:hyperlink>
      <w:r w:rsidR="009703F3" w:rsidRPr="009703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Пыть-Ях.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lastRenderedPageBreak/>
        <w:t xml:space="preserve">Статья 5. Ответственность </w:t>
      </w:r>
      <w:r w:rsidR="00641B9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по предоставленным </w:t>
      </w:r>
      <w:r w:rsidR="00641B93">
        <w:rPr>
          <w:rFonts w:ascii="Times New Roman" w:hAnsi="Times New Roman" w:cs="Times New Roman"/>
          <w:sz w:val="26"/>
          <w:szCs w:val="26"/>
        </w:rPr>
        <w:t>муниципальным гарантиям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1. По предоставленным </w:t>
      </w:r>
      <w:r w:rsidR="00641B93">
        <w:rPr>
          <w:rFonts w:ascii="Times New Roman" w:hAnsi="Times New Roman" w:cs="Times New Roman"/>
          <w:sz w:val="26"/>
          <w:szCs w:val="26"/>
        </w:rPr>
        <w:t>муниципальным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гарантиям гарант несет субсидиарную ответственность дополнительно к ответственности принципала по основному обязательству принципала (то есть по обязательству принципала перед бенефициаром) в пределах суммы </w:t>
      </w:r>
      <w:r w:rsidR="00641B93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2. Ответственность гаранта по </w:t>
      </w:r>
      <w:r w:rsidR="00641B93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гарантии, обеспечивающей исполнение обязательств принципала по кредитному договору, ограничивается уплатой суммы основного долга и начисленных на нее плановых процентов (то есть платы за предоставление кредита), при этом </w:t>
      </w:r>
      <w:r w:rsidR="00641B93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гарантией не обеспечивается исполнение обязательств принципала по уплате судебных расходов, штрафов, комиссий, пеней, процентов за просрочку погашения задолженности по основному долгу и просрочку уплаты плановых процентов.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3. Порядок предъявления, рассмотрения и исполнения требований бенефициара к гаранту об уплате денежной суммы по гарантии, признания требования необоснованным, основания для отказа в удовлетворении гарантом требований бенефициара и прекращения обязательств по гарантии, а также условия отзыва гарантии и иные вопросы взаимоотношений между гарантом, бенефициаром и принципалом, не урегулированные настоящим </w:t>
      </w:r>
      <w:r w:rsidR="00C60019">
        <w:rPr>
          <w:rFonts w:ascii="Times New Roman" w:hAnsi="Times New Roman" w:cs="Times New Roman"/>
          <w:sz w:val="26"/>
          <w:szCs w:val="26"/>
        </w:rPr>
        <w:t>порядком</w:t>
      </w:r>
      <w:r w:rsidRPr="009703F3">
        <w:rPr>
          <w:rFonts w:ascii="Times New Roman" w:hAnsi="Times New Roman" w:cs="Times New Roman"/>
          <w:sz w:val="26"/>
          <w:szCs w:val="26"/>
        </w:rPr>
        <w:t xml:space="preserve">, устанавливаются соответствующими договорами, указанными в </w:t>
      </w:r>
      <w:hyperlink w:anchor="P177" w:history="1"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 w:rsidR="004E29CC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  <w:r w:rsidRPr="009703F3">
          <w:rPr>
            <w:rFonts w:ascii="Times New Roman" w:hAnsi="Times New Roman" w:cs="Times New Roman"/>
            <w:color w:val="0000FF"/>
            <w:sz w:val="26"/>
            <w:szCs w:val="26"/>
          </w:rPr>
          <w:t xml:space="preserve"> статьи 4</w:t>
        </w:r>
      </w:hyperlink>
      <w:r w:rsidRPr="009703F3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E29CC">
        <w:rPr>
          <w:rFonts w:ascii="Times New Roman" w:hAnsi="Times New Roman" w:cs="Times New Roman"/>
          <w:sz w:val="26"/>
          <w:szCs w:val="26"/>
        </w:rPr>
        <w:t>порядка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Статья 6. Учет </w:t>
      </w:r>
      <w:r w:rsidR="004E29CC">
        <w:rPr>
          <w:rFonts w:ascii="Times New Roman" w:hAnsi="Times New Roman" w:cs="Times New Roman"/>
          <w:sz w:val="26"/>
          <w:szCs w:val="26"/>
        </w:rPr>
        <w:t>муниципальных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гарантий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1. Учет предоставленных </w:t>
      </w:r>
      <w:r w:rsidR="004E29CC">
        <w:rPr>
          <w:rFonts w:ascii="Times New Roman" w:hAnsi="Times New Roman" w:cs="Times New Roman"/>
          <w:sz w:val="26"/>
          <w:szCs w:val="26"/>
        </w:rPr>
        <w:t>муниципальных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гарантий, исполнение принципалом своих обязательств, платежей по </w:t>
      </w:r>
      <w:r w:rsidR="004E29CC">
        <w:rPr>
          <w:rFonts w:ascii="Times New Roman" w:hAnsi="Times New Roman" w:cs="Times New Roman"/>
          <w:sz w:val="26"/>
          <w:szCs w:val="26"/>
        </w:rPr>
        <w:t>муниципальн</w:t>
      </w:r>
      <w:r w:rsidRPr="009703F3">
        <w:rPr>
          <w:rFonts w:ascii="Times New Roman" w:hAnsi="Times New Roman" w:cs="Times New Roman"/>
          <w:sz w:val="26"/>
          <w:szCs w:val="26"/>
        </w:rPr>
        <w:t>ым гарантиям ведет финансовый орган.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2. Общая сумма обязательств, вытекающая из предоставленных </w:t>
      </w:r>
      <w:r w:rsidR="004E29CC">
        <w:rPr>
          <w:rFonts w:ascii="Times New Roman" w:hAnsi="Times New Roman" w:cs="Times New Roman"/>
          <w:sz w:val="26"/>
          <w:szCs w:val="26"/>
        </w:rPr>
        <w:t>муниципальных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гарантий, включается в </w:t>
      </w:r>
      <w:r w:rsidR="004E29CC">
        <w:rPr>
          <w:rFonts w:ascii="Times New Roman" w:hAnsi="Times New Roman" w:cs="Times New Roman"/>
          <w:sz w:val="26"/>
          <w:szCs w:val="26"/>
        </w:rPr>
        <w:t>Муниципальную</w:t>
      </w:r>
      <w:r w:rsidRPr="009703F3">
        <w:rPr>
          <w:rFonts w:ascii="Times New Roman" w:hAnsi="Times New Roman" w:cs="Times New Roman"/>
          <w:sz w:val="26"/>
          <w:szCs w:val="26"/>
        </w:rPr>
        <w:t xml:space="preserve"> долговую книгу </w:t>
      </w:r>
      <w:r w:rsidR="004E29CC">
        <w:rPr>
          <w:rFonts w:ascii="Times New Roman" w:hAnsi="Times New Roman" w:cs="Times New Roman"/>
          <w:sz w:val="26"/>
          <w:szCs w:val="26"/>
        </w:rPr>
        <w:t>Муниципального образования городской округ город Пыть-Ях</w:t>
      </w:r>
      <w:r w:rsidR="00DA6588">
        <w:rPr>
          <w:rFonts w:ascii="Times New Roman" w:hAnsi="Times New Roman" w:cs="Times New Roman"/>
          <w:sz w:val="26"/>
          <w:szCs w:val="26"/>
        </w:rPr>
        <w:t xml:space="preserve"> (далее по тексту – Долговая книга муниципального образования)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3. При предоставлении</w:t>
      </w:r>
      <w:r w:rsidR="00DA6588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вносится соответствующая запись в</w:t>
      </w:r>
      <w:r w:rsidR="00DA6588">
        <w:rPr>
          <w:rFonts w:ascii="Times New Roman" w:hAnsi="Times New Roman" w:cs="Times New Roman"/>
          <w:sz w:val="26"/>
          <w:szCs w:val="26"/>
        </w:rPr>
        <w:t xml:space="preserve"> Долговую </w:t>
      </w:r>
      <w:r w:rsidRPr="009703F3">
        <w:rPr>
          <w:rFonts w:ascii="Times New Roman" w:hAnsi="Times New Roman" w:cs="Times New Roman"/>
          <w:sz w:val="26"/>
          <w:szCs w:val="26"/>
        </w:rPr>
        <w:t xml:space="preserve">книгу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об увеличении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муниципального</w:t>
      </w:r>
      <w:r w:rsidRPr="009703F3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>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4. Если </w:t>
      </w:r>
      <w:r w:rsidR="00DA6588">
        <w:rPr>
          <w:rFonts w:ascii="Times New Roman" w:hAnsi="Times New Roman" w:cs="Times New Roman"/>
          <w:sz w:val="26"/>
          <w:szCs w:val="26"/>
        </w:rPr>
        <w:t>муниципальная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гарантия обеспечивает исполнение обязательств принципала полностью, то в случае частичного исполнения принципалом своих обязательств предельная сумма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сокращается на сумму такого исполнения. Если </w:t>
      </w:r>
      <w:r w:rsidR="00DA6588">
        <w:rPr>
          <w:rFonts w:ascii="Times New Roman" w:hAnsi="Times New Roman" w:cs="Times New Roman"/>
          <w:sz w:val="26"/>
          <w:szCs w:val="26"/>
        </w:rPr>
        <w:t>муниципальная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гарантия обеспечивает исполнение обязательств принципала частично, то в случае частичного исполнения принципалом своих обязательств предельная сумма государственной гарантии сокращается пропорционально доле предельной суммы предоставленной гарантии в общем объеме обязательств принципала перед бенефициаром по соответствующему договору. Сокращение предельной суммы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производится на основании уведомлений бенефициара и (или) отчетности принципала.</w:t>
      </w:r>
    </w:p>
    <w:p w:rsidR="009703F3" w:rsidRPr="009703F3" w:rsidRDefault="009703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lastRenderedPageBreak/>
        <w:t xml:space="preserve">Запись об уменьшении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муниципального</w:t>
      </w:r>
      <w:r w:rsidRPr="009703F3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DA658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9703F3">
        <w:rPr>
          <w:rFonts w:ascii="Times New Roman" w:hAnsi="Times New Roman" w:cs="Times New Roman"/>
          <w:sz w:val="26"/>
          <w:szCs w:val="26"/>
        </w:rPr>
        <w:t xml:space="preserve">на сумму сокращенной предельной суммы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гарантии вносится в </w:t>
      </w:r>
      <w:r w:rsidR="00DA6588">
        <w:rPr>
          <w:rFonts w:ascii="Times New Roman" w:hAnsi="Times New Roman" w:cs="Times New Roman"/>
          <w:sz w:val="26"/>
          <w:szCs w:val="26"/>
        </w:rPr>
        <w:t>Долговую книгу 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, в отчетность об исполнении бюджета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за отчетный период, а также в программу </w:t>
      </w:r>
      <w:r w:rsidR="00DA6588">
        <w:rPr>
          <w:rFonts w:ascii="Times New Roman" w:hAnsi="Times New Roman" w:cs="Times New Roman"/>
          <w:sz w:val="26"/>
          <w:szCs w:val="26"/>
        </w:rPr>
        <w:t>муниципальных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гарантий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при формировании бюджета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9703F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 Указанная запись вносится только при наличии соглашения между гарантом, принципалом и бенефициаром, предусматривающего порядок и условия сокращения предельной суммы гарантий при частичном исполнении обеспеченных </w:t>
      </w:r>
      <w:r w:rsidR="00DA6588">
        <w:rPr>
          <w:rFonts w:ascii="Times New Roman" w:hAnsi="Times New Roman" w:cs="Times New Roman"/>
          <w:sz w:val="26"/>
          <w:szCs w:val="26"/>
        </w:rPr>
        <w:t>муниципальной</w:t>
      </w:r>
      <w:r w:rsidRPr="009703F3">
        <w:rPr>
          <w:rFonts w:ascii="Times New Roman" w:hAnsi="Times New Roman" w:cs="Times New Roman"/>
          <w:sz w:val="26"/>
          <w:szCs w:val="26"/>
        </w:rPr>
        <w:t xml:space="preserve"> гарантией обязательств принципала.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>Статья 7. Заключительные положения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3F3" w:rsidRPr="009703F3" w:rsidRDefault="009703F3" w:rsidP="003B56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03F3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DA6588">
        <w:rPr>
          <w:rFonts w:ascii="Times New Roman" w:hAnsi="Times New Roman" w:cs="Times New Roman"/>
          <w:sz w:val="26"/>
          <w:szCs w:val="26"/>
        </w:rPr>
        <w:t>порядок</w:t>
      </w:r>
      <w:r w:rsidRPr="009703F3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3B563C">
        <w:rPr>
          <w:rFonts w:ascii="Times New Roman" w:hAnsi="Times New Roman" w:cs="Times New Roman"/>
          <w:sz w:val="26"/>
          <w:szCs w:val="26"/>
        </w:rPr>
        <w:t>о дня его официального опубликования.</w:t>
      </w:r>
      <w:r w:rsidRPr="009703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3F3" w:rsidRPr="009703F3" w:rsidRDefault="009703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3002" w:rsidRDefault="00B63002"/>
    <w:sectPr w:rsidR="00B63002" w:rsidSect="0007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F3"/>
    <w:rsid w:val="000E7323"/>
    <w:rsid w:val="000F6BC7"/>
    <w:rsid w:val="001C3060"/>
    <w:rsid w:val="0021283B"/>
    <w:rsid w:val="00327BA7"/>
    <w:rsid w:val="00355BD8"/>
    <w:rsid w:val="003B563C"/>
    <w:rsid w:val="003E293A"/>
    <w:rsid w:val="00423E08"/>
    <w:rsid w:val="004E29CC"/>
    <w:rsid w:val="00567072"/>
    <w:rsid w:val="005C5D13"/>
    <w:rsid w:val="00641B93"/>
    <w:rsid w:val="006956A5"/>
    <w:rsid w:val="006C2CA0"/>
    <w:rsid w:val="00757623"/>
    <w:rsid w:val="00772D66"/>
    <w:rsid w:val="00834F03"/>
    <w:rsid w:val="00882F59"/>
    <w:rsid w:val="00883EFA"/>
    <w:rsid w:val="008B45F0"/>
    <w:rsid w:val="00947522"/>
    <w:rsid w:val="009659A3"/>
    <w:rsid w:val="009703F3"/>
    <w:rsid w:val="00A0652E"/>
    <w:rsid w:val="00AA40B0"/>
    <w:rsid w:val="00AB3662"/>
    <w:rsid w:val="00AF4A2A"/>
    <w:rsid w:val="00B05B65"/>
    <w:rsid w:val="00B4255C"/>
    <w:rsid w:val="00B63002"/>
    <w:rsid w:val="00C27C82"/>
    <w:rsid w:val="00C3698F"/>
    <w:rsid w:val="00C42954"/>
    <w:rsid w:val="00C60019"/>
    <w:rsid w:val="00C66BC4"/>
    <w:rsid w:val="00CA1F0D"/>
    <w:rsid w:val="00CC0E58"/>
    <w:rsid w:val="00D020A1"/>
    <w:rsid w:val="00DA6588"/>
    <w:rsid w:val="00DB5F91"/>
    <w:rsid w:val="00E81A41"/>
    <w:rsid w:val="00EB38D3"/>
    <w:rsid w:val="00EE580A"/>
    <w:rsid w:val="00F11153"/>
    <w:rsid w:val="00F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8688-7AEE-48A0-82CE-03DA62DA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5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45F0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B45F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B45F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03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45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45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5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45F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E7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B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B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4D535A6FFBD56CE4C65AD53434471E83505075AFB0B8F0C385A43DB06D3C38AED1F1C7677967B008F830BC1986F8678F108878C283AB9F" TargetMode="External"/><Relationship Id="rId13" Type="http://schemas.openxmlformats.org/officeDocument/2006/relationships/hyperlink" Target="consultantplus://offline/ref=2374D535A6FFBD56CE4C65AD53434471E83505075AFB0B8F0C385A43DB06D3C398ED471471718F705DC0C55ECE39BA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74D535A6FFBD56CE4C7BA0452F137EED3B53025EF204DA526F5C148456D596CAAD194D2236C47D56DDD95EC5846E987A3FB8F" TargetMode="External"/><Relationship Id="rId12" Type="http://schemas.openxmlformats.org/officeDocument/2006/relationships/hyperlink" Target="consultantplus://offline/ref=2374D535A6FFBD56CE4C7BA0452F137EED3B53025EF805D153655C148456D596CAAD194D30369C7154DEC45DC59138C93CAD1B878F34A9E8F90468B73BBC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74D535A6FFBD56CE4C7BA0452F137EED3B53025EF805D153655C148456D596CAAD194D30369C7154DEC756CF9138C93CAD1B878F34A9E8F90468B73BB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74D535A6FFBD56CE4C65AD53434471E83505075AFB0B8F0C385A43DB06D3C38AED1F187372997253D5930F88CF619A7BE6168C9228A9E33EB7F" TargetMode="External"/><Relationship Id="rId11" Type="http://schemas.openxmlformats.org/officeDocument/2006/relationships/hyperlink" Target="consultantplus://offline/ref=2374D535A6FFBD56CE4C7BA0452F137EED3B53025EF805D153655C148456D596CAAD194D30369C7154DEC75CCE9138C93CAD1B878F34A9E8F90468B73BBCF" TargetMode="External"/><Relationship Id="rId5" Type="http://schemas.openxmlformats.org/officeDocument/2006/relationships/image" Target="../../../../../../../../KOCHUR~1/AppData/WINDOWS/&#1056;&#1072;&#1073;&#1086;&#1095;&#1080;&#1081;%20&#1089;&#1090;&#1086;&#1083;/&#1043;&#1077;&#1088;&#1073;%20&#1075;&#1086;&#1088;&#1086;&#1076;&#1072;.jpg" TargetMode="External"/><Relationship Id="rId15" Type="http://schemas.openxmlformats.org/officeDocument/2006/relationships/hyperlink" Target="consultantplus://offline/ref=2374D535A6FFBD56CE4C65AD53434471E83505075AFB0B8F0C385A43DB06D3C398ED471471718F705DC0C55ECE39BAF" TargetMode="External"/><Relationship Id="rId10" Type="http://schemas.openxmlformats.org/officeDocument/2006/relationships/hyperlink" Target="consultantplus://offline/ref=2374D535A6FFBD56CE4C7BA0452F137EED3B53025EF805D153655C148456D596CAAD194D30369C7154DEC75FCF9138C93CAD1B878F34A9E8F90468B73BBC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374D535A6FFBD56CE4C7BA0452F137EED3B53025EF805D153655C148456D596CAAD194D30369C7154DEC459CB9138C93CAD1B878F34A9E8F90468B73BBCF" TargetMode="External"/><Relationship Id="rId14" Type="http://schemas.openxmlformats.org/officeDocument/2006/relationships/hyperlink" Target="consultantplus://offline/ref=2374D535A6FFBD56CE4C65AD53434471E83505075AFB0B8F0C385A43DB06D3C398ED471471718F705DC0C55ECE39B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3141</Words>
  <Characters>17910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Кочурова</dc:creator>
  <cp:keywords/>
  <dc:description/>
  <cp:lastModifiedBy>Duma</cp:lastModifiedBy>
  <cp:revision>2</cp:revision>
  <cp:lastPrinted>2020-09-23T09:46:00Z</cp:lastPrinted>
  <dcterms:created xsi:type="dcterms:W3CDTF">2020-10-07T05:17:00Z</dcterms:created>
  <dcterms:modified xsi:type="dcterms:W3CDTF">2020-10-07T05:17:00Z</dcterms:modified>
</cp:coreProperties>
</file>